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22 Zakona br. 03/L-212 o radu, podnosilac prigovora podnosi sledeći: PRIGOVOR</w:t>
      </w:r>
      <w:br/>
      <w:r>
        <w:rPr/>
        <w:t xml:space="preserve">Zbog kršenja odredbi _____________________  OBRAZLOŽENJE Zbog toga što je poslodavac navedeni u prigovoru izvršio pravne prekršaje u mom slučaju, zahtevam da se moj prigovor odobri. Podaci o poslodavcu: Naziv poslodavca: _____________________________________________</w:t>
      </w:r>
      <w:br/>
      <w:r>
        <w:rPr/>
        <w:t xml:space="preserve">Adresa poslodavca: ___________________________________________</w:t>
      </w:r>
      <w:br/>
      <w:r>
        <w:rPr/>
        <w:t xml:space="preserve">Broj telefona poslodavca: _________________________________ Opis prekršaja ili problema: Datum kada je prekršaj/problemi nastao: _______________________________</w:t>
      </w:r>
      <w:br/>
      <w:r>
        <w:rPr/>
        <w:t xml:space="preserve">Detaljan opis prekršaja ili problema: ______________________________________________________________________________________________________________________________________________________________________________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Stoga, zahtevam da Inspekcija rada odobri moj prigovor tako što će __________________ .  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2026-03-02T03:49:48+00:00</dcterms:created>
  <dcterms:modified xsi:type="dcterms:W3CDTF">2026-03-02T03:49:48+00:00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